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C3E1B" w14:textId="77777777" w:rsidR="00BF4DE6" w:rsidRDefault="00BF4DE6" w:rsidP="005A0B63">
      <w:pPr>
        <w:jc w:val="center"/>
        <w:rPr>
          <w:bCs/>
        </w:rPr>
      </w:pPr>
    </w:p>
    <w:p w14:paraId="2BB70C61" w14:textId="77777777" w:rsidR="00BF4DE6" w:rsidRDefault="00BF4DE6" w:rsidP="005A0B63">
      <w:pPr>
        <w:jc w:val="center"/>
        <w:rPr>
          <w:bCs/>
        </w:rPr>
      </w:pPr>
    </w:p>
    <w:p w14:paraId="6CEAAF39" w14:textId="77777777" w:rsidR="00BF4DE6" w:rsidRDefault="00BF4DE6" w:rsidP="005A0B63">
      <w:pPr>
        <w:jc w:val="center"/>
        <w:rPr>
          <w:bCs/>
        </w:rPr>
      </w:pPr>
    </w:p>
    <w:p w14:paraId="7AF87C5B" w14:textId="77777777" w:rsidR="00BF4DE6" w:rsidRDefault="00BF4DE6" w:rsidP="005A0B63">
      <w:pPr>
        <w:jc w:val="center"/>
        <w:rPr>
          <w:bCs/>
        </w:rPr>
      </w:pPr>
    </w:p>
    <w:p w14:paraId="68F5501E" w14:textId="77777777" w:rsidR="00BF4DE6" w:rsidRDefault="00BF4DE6" w:rsidP="005A0B63">
      <w:pPr>
        <w:jc w:val="center"/>
        <w:rPr>
          <w:bCs/>
        </w:rPr>
      </w:pPr>
    </w:p>
    <w:p w14:paraId="121E5E72" w14:textId="29C796EA" w:rsidR="00D6125D" w:rsidRPr="005A0B63" w:rsidRDefault="00862D2B" w:rsidP="005A0B63">
      <w:pPr>
        <w:jc w:val="center"/>
        <w:rPr>
          <w:bCs/>
        </w:rPr>
      </w:pPr>
      <w:r w:rsidRPr="005A0B63">
        <w:rPr>
          <w:bCs/>
        </w:rPr>
        <w:t>Week 3 Discussion 2</w:t>
      </w:r>
      <w:r w:rsidR="005A0B63" w:rsidRPr="005A0B63">
        <w:rPr>
          <w:bCs/>
        </w:rPr>
        <w:t xml:space="preserve"> Multicultural Considerations in Testing</w:t>
      </w:r>
    </w:p>
    <w:p w14:paraId="4C5FEBC1" w14:textId="46E6FB2B" w:rsidR="005A0B63" w:rsidRDefault="005A0B63" w:rsidP="005A0B63">
      <w:pPr>
        <w:jc w:val="center"/>
        <w:rPr>
          <w:bCs/>
        </w:rPr>
      </w:pPr>
      <w:r>
        <w:rPr>
          <w:bCs/>
        </w:rPr>
        <w:t>Student’s Name</w:t>
      </w:r>
    </w:p>
    <w:p w14:paraId="57D93884" w14:textId="77777777" w:rsidR="005A0B63" w:rsidRDefault="005A0B63" w:rsidP="005A0B63">
      <w:pPr>
        <w:jc w:val="center"/>
        <w:rPr>
          <w:bCs/>
        </w:rPr>
      </w:pPr>
      <w:r>
        <w:rPr>
          <w:bCs/>
        </w:rPr>
        <w:t>Institutional Affiliations</w:t>
      </w:r>
    </w:p>
    <w:p w14:paraId="735D6CEC" w14:textId="77777777" w:rsidR="00BF4DE6" w:rsidRDefault="00BF4DE6" w:rsidP="005A0B63">
      <w:pPr>
        <w:jc w:val="center"/>
        <w:rPr>
          <w:bCs/>
        </w:rPr>
      </w:pPr>
      <w:r>
        <w:rPr>
          <w:bCs/>
        </w:rPr>
        <w:br w:type="page"/>
      </w:r>
    </w:p>
    <w:p w14:paraId="63F86246" w14:textId="3D0E9456" w:rsidR="005A0B63" w:rsidRDefault="005A0B63" w:rsidP="005A0B63">
      <w:pPr>
        <w:jc w:val="center"/>
        <w:rPr>
          <w:bCs/>
        </w:rPr>
      </w:pPr>
      <w:r w:rsidRPr="005A0B63">
        <w:rPr>
          <w:bCs/>
        </w:rPr>
        <w:lastRenderedPageBreak/>
        <w:t>Multicultural Considerations in Testing</w:t>
      </w:r>
    </w:p>
    <w:p w14:paraId="25BE0FE7" w14:textId="0BBE4A03" w:rsidR="005A0B63" w:rsidRDefault="00862D2B" w:rsidP="005A0B63">
      <w:pPr>
        <w:ind w:firstLine="720"/>
      </w:pPr>
      <w:r>
        <w:t>Various issues are typically encountered when testing students from different cultural backgrounds (</w:t>
      </w:r>
      <w:r w:rsidRPr="0090189A">
        <w:t>Thorndike &amp; Thorndike-Christ, 2009</w:t>
      </w:r>
      <w:r>
        <w:t xml:space="preserve">). </w:t>
      </w:r>
      <w:r w:rsidR="00E97219">
        <w:t>Davis &amp; Martin (2008) analyze the multicultural issues associated with standardized mathematics tests among African American students. They note that</w:t>
      </w:r>
      <w:r w:rsidR="0084518D">
        <w:t xml:space="preserve"> most standa</w:t>
      </w:r>
      <w:r w:rsidR="00573971">
        <w:t xml:space="preserve">rdized American tests are racially and culturally biased towards minority groups such as African Americans, with test providers often deliberately using </w:t>
      </w:r>
      <w:r w:rsidR="00F32BB5">
        <w:t xml:space="preserve">questions that assume </w:t>
      </w:r>
      <w:r w:rsidR="00573971" w:rsidRPr="00573971">
        <w:t>background knowledge</w:t>
      </w:r>
      <w:r w:rsidR="00F32BB5">
        <w:t xml:space="preserve"> that is</w:t>
      </w:r>
      <w:r w:rsidR="00573971" w:rsidRPr="00573971">
        <w:t xml:space="preserve"> more often held by White, middle-class students</w:t>
      </w:r>
      <w:r w:rsidR="00E97219">
        <w:t xml:space="preserve"> (Choi, 2021)</w:t>
      </w:r>
      <w:r w:rsidR="00573971" w:rsidRPr="00573971">
        <w:t>.</w:t>
      </w:r>
      <w:r w:rsidR="00F32BB5">
        <w:t xml:space="preserve"> As such, s</w:t>
      </w:r>
      <w:r w:rsidR="00573971">
        <w:t xml:space="preserve">chools that predominantly have </w:t>
      </w:r>
      <w:r>
        <w:t>Afric</w:t>
      </w:r>
      <w:r w:rsidR="00573971">
        <w:t>an American students often</w:t>
      </w:r>
      <w:r>
        <w:t xml:space="preserve"> </w:t>
      </w:r>
      <w:r w:rsidR="00573971">
        <w:t>adopt curricula</w:t>
      </w:r>
      <w:r>
        <w:t xml:space="preserve"> from predominantly white school districts</w:t>
      </w:r>
      <w:r w:rsidR="00573971">
        <w:t>,</w:t>
      </w:r>
      <w:r w:rsidR="00E97219">
        <w:t xml:space="preserve"> which implies</w:t>
      </w:r>
      <w:r w:rsidR="00573971">
        <w:t xml:space="preserve"> that the testing criteria are not customized to meet the needs of African American students</w:t>
      </w:r>
      <w:r w:rsidR="00E97219">
        <w:t xml:space="preserve"> (Davis &amp; Martin, 2008)</w:t>
      </w:r>
      <w:r w:rsidR="00573971">
        <w:t xml:space="preserve">. Instead, the testing is based on systems that emphasize </w:t>
      </w:r>
      <w:r>
        <w:t xml:space="preserve">repetition, drill, </w:t>
      </w:r>
      <w:r w:rsidR="00573971">
        <w:t>right answer</w:t>
      </w:r>
      <w:r>
        <w:t xml:space="preserve"> thinking that often focuses on memorization and rote learning, </w:t>
      </w:r>
      <w:r w:rsidR="00573971">
        <w:t>irrelevant, and test-taking s</w:t>
      </w:r>
      <w:r>
        <w:t>trategies</w:t>
      </w:r>
      <w:r w:rsidR="00E97219">
        <w:t xml:space="preserve"> (Davis &amp; Martin, 2008)</w:t>
      </w:r>
      <w:r>
        <w:t xml:space="preserve">. </w:t>
      </w:r>
      <w:r w:rsidR="00573971">
        <w:t>This form of testing</w:t>
      </w:r>
      <w:r>
        <w:t xml:space="preserve"> often leaves African American stu</w:t>
      </w:r>
      <w:r w:rsidR="00573971">
        <w:t>dents disengaged and viewing the learning material</w:t>
      </w:r>
      <w:r w:rsidR="00F32BB5">
        <w:t xml:space="preserve"> as irrelevant and </w:t>
      </w:r>
      <w:r>
        <w:t>decontextualized from their everyday experiences</w:t>
      </w:r>
      <w:r w:rsidR="00E97219">
        <w:t xml:space="preserve"> (Davis &amp; Martin, 2008)</w:t>
      </w:r>
      <w:r w:rsidR="00573971">
        <w:t>.</w:t>
      </w:r>
    </w:p>
    <w:p w14:paraId="74B61A5D" w14:textId="6F21D4CF" w:rsidR="005A0B63" w:rsidRDefault="00862D2B" w:rsidP="005A0B63">
      <w:pPr>
        <w:ind w:firstLine="720"/>
      </w:pPr>
      <w:r>
        <w:t>When selecting and administering tests to African American students, the test providers should create an appropriate test that evaluates the ability of the students to use the knowledge to function effectively in mainstream society while building on African American cultural knowledge base and ethnic value systems</w:t>
      </w:r>
      <w:r w:rsidR="00E97219">
        <w:t xml:space="preserve"> (Davis &amp; Martin, 2008)</w:t>
      </w:r>
      <w:r>
        <w:t>. Consequently, test providers should customize the test objectives to respond to the needs of African American students, which necessitates a deeper understanding of the social realities encountered by African American students</w:t>
      </w:r>
      <w:r w:rsidR="00E97219">
        <w:t xml:space="preserve"> (Davis &amp; Martin, 2008)</w:t>
      </w:r>
      <w:r>
        <w:t xml:space="preserve">. </w:t>
      </w:r>
      <w:r w:rsidR="00E97219">
        <w:t xml:space="preserve">When interpreting the test scores, the test provider should acknowledge factors such as language differences and </w:t>
      </w:r>
      <w:r w:rsidR="00E97219" w:rsidRPr="00E97219">
        <w:t xml:space="preserve">how the additional stress of negative </w:t>
      </w:r>
      <w:r w:rsidR="00E97219" w:rsidRPr="00E97219">
        <w:lastRenderedPageBreak/>
        <w:t>st</w:t>
      </w:r>
      <w:r w:rsidR="00E97219">
        <w:t>ereotypes about African American students</w:t>
      </w:r>
      <w:r w:rsidR="00E97219" w:rsidRPr="00E97219">
        <w:t xml:space="preserve"> and their intelligenc</w:t>
      </w:r>
      <w:r w:rsidR="00E97219">
        <w:t>e manifest in lower test scores (Choi, 2021). The test providers should consciously attempt to integrate the African American students</w:t>
      </w:r>
      <w:r w:rsidR="00AB07BD">
        <w:t>’</w:t>
      </w:r>
      <w:r w:rsidR="00E97219">
        <w:t xml:space="preserve"> experiences, home, and community life into their conceptualization of the material being tested and teach them how to use that material </w:t>
      </w:r>
      <w:r w:rsidR="00D6125D">
        <w:t>as a </w:t>
      </w:r>
      <w:r w:rsidR="00E97219">
        <w:t>means to view and critique the world</w:t>
      </w:r>
      <w:r w:rsidR="00D6125D">
        <w:t xml:space="preserve"> (Davis &amp; Martin, 2008)</w:t>
      </w:r>
      <w:r w:rsidR="00E97219">
        <w:t>.</w:t>
      </w:r>
    </w:p>
    <w:p w14:paraId="0CFAC257" w14:textId="77777777" w:rsidR="00BF4DE6" w:rsidRDefault="00BF4DE6" w:rsidP="005A0B63">
      <w:pPr>
        <w:jc w:val="center"/>
        <w:rPr>
          <w:bCs/>
        </w:rPr>
      </w:pPr>
      <w:r>
        <w:rPr>
          <w:bCs/>
        </w:rPr>
        <w:br w:type="page"/>
      </w:r>
    </w:p>
    <w:p w14:paraId="3F490E31" w14:textId="4A3922D9" w:rsidR="005A0B63" w:rsidRDefault="00862D2B" w:rsidP="005A0B63">
      <w:pPr>
        <w:jc w:val="center"/>
        <w:rPr>
          <w:bCs/>
        </w:rPr>
      </w:pPr>
      <w:r w:rsidRPr="005A0B63">
        <w:rPr>
          <w:bCs/>
        </w:rPr>
        <w:lastRenderedPageBreak/>
        <w:t>References</w:t>
      </w:r>
    </w:p>
    <w:p w14:paraId="50EF6912" w14:textId="77777777" w:rsidR="005A0B63" w:rsidRDefault="005A0B63" w:rsidP="005A0B63">
      <w:pPr>
        <w:ind w:left="720" w:hanging="720"/>
      </w:pPr>
      <w:r>
        <w:t xml:space="preserve">Choi, Y. (2021). </w:t>
      </w:r>
      <w:r w:rsidRPr="00D6125D">
        <w:t>How to Address Racial Bias in Standardized Testing</w:t>
      </w:r>
      <w:r>
        <w:t xml:space="preserve">. </w:t>
      </w:r>
      <w:r w:rsidRPr="00D6125D">
        <w:rPr>
          <w:i/>
        </w:rPr>
        <w:t>NLGC</w:t>
      </w:r>
      <w:r>
        <w:t xml:space="preserve">. </w:t>
      </w:r>
      <w:hyperlink r:id="rId6" w:history="1">
        <w:r w:rsidRPr="001F0C5C">
          <w:rPr>
            <w:rStyle w:val="Hyperlink"/>
          </w:rPr>
          <w:t>https://www.nextgenlearning.org/articles/racial-bias-standardized-testing</w:t>
        </w:r>
      </w:hyperlink>
    </w:p>
    <w:p w14:paraId="0B9EAC96" w14:textId="77777777" w:rsidR="005A0B63" w:rsidRDefault="005A0B63" w:rsidP="005A0B63">
      <w:pPr>
        <w:ind w:left="720" w:hanging="720"/>
      </w:pPr>
      <w:r w:rsidRPr="00D6125D">
        <w:t xml:space="preserve">Davis, J., &amp; Martin, D. B. (2008). Racism, assessment, and instructional practices: Implications for mathematics teachers of African American students. </w:t>
      </w:r>
      <w:r w:rsidRPr="00D6125D">
        <w:rPr>
          <w:i/>
        </w:rPr>
        <w:t>Journal of Urban Mathematics Education</w:t>
      </w:r>
      <w:r w:rsidRPr="00D6125D">
        <w:t>, 1(1), 10-34.</w:t>
      </w:r>
    </w:p>
    <w:p w14:paraId="614FB02F" w14:textId="77777777" w:rsidR="005A0B63" w:rsidRDefault="005A0B63" w:rsidP="005A0B63">
      <w:pPr>
        <w:ind w:left="720" w:hanging="720"/>
      </w:pPr>
      <w:r w:rsidRPr="0090189A">
        <w:rPr>
          <w:rFonts w:eastAsia="Times New Roman" w:cs="Times New Roman"/>
          <w:color w:val="333333"/>
          <w:szCs w:val="24"/>
        </w:rPr>
        <w:t>Thorndike, R. M., &amp; Thorndike-Christ, T. M. (2009). </w:t>
      </w:r>
      <w:hyperlink r:id="rId7" w:tgtFrame="_blank" w:tooltip="Measurement and evaluation in psychology and education" w:history="1">
        <w:r w:rsidRPr="0090189A">
          <w:rPr>
            <w:rStyle w:val="Hyperlink"/>
            <w:rFonts w:eastAsia="Times New Roman" w:cs="Times New Roman"/>
            <w:i/>
            <w:iCs/>
            <w:color w:val="0000FF"/>
            <w:szCs w:val="24"/>
          </w:rPr>
          <w:t>Measurement and evaluation in psychology and education</w:t>
        </w:r>
      </w:hyperlink>
      <w:r w:rsidRPr="0090189A">
        <w:rPr>
          <w:rFonts w:eastAsia="Times New Roman" w:cs="Times New Roman"/>
          <w:color w:val="333333"/>
          <w:szCs w:val="24"/>
        </w:rPr>
        <w:t> (8th ed.). Upper Sa</w:t>
      </w:r>
      <w:r>
        <w:rPr>
          <w:rFonts w:eastAsia="Times New Roman" w:cs="Times New Roman"/>
          <w:color w:val="333333"/>
          <w:szCs w:val="24"/>
        </w:rPr>
        <w:t>ddle River, NJ: Prentice Hall. Pp 54-80.</w:t>
      </w:r>
    </w:p>
    <w:sectPr w:rsidR="005A0B63" w:rsidSect="005A0B6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2D465" w14:textId="77777777" w:rsidR="00881644" w:rsidRDefault="00881644" w:rsidP="005A0B63">
      <w:pPr>
        <w:spacing w:after="0" w:line="240" w:lineRule="auto"/>
      </w:pPr>
      <w:r>
        <w:separator/>
      </w:r>
    </w:p>
  </w:endnote>
  <w:endnote w:type="continuationSeparator" w:id="0">
    <w:p w14:paraId="5B4C500C" w14:textId="77777777" w:rsidR="00881644" w:rsidRDefault="00881644" w:rsidP="005A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C20D9" w14:textId="77777777" w:rsidR="00881644" w:rsidRDefault="00881644" w:rsidP="005A0B63">
      <w:pPr>
        <w:spacing w:after="0" w:line="240" w:lineRule="auto"/>
      </w:pPr>
      <w:r>
        <w:separator/>
      </w:r>
    </w:p>
  </w:footnote>
  <w:footnote w:type="continuationSeparator" w:id="0">
    <w:p w14:paraId="0CDB48FF" w14:textId="77777777" w:rsidR="00881644" w:rsidRDefault="00881644" w:rsidP="005A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32421032"/>
      <w:docPartObj>
        <w:docPartGallery w:val="Page Numbers (Top of Page)"/>
        <w:docPartUnique/>
      </w:docPartObj>
    </w:sdtPr>
    <w:sdtEndPr>
      <w:rPr>
        <w:noProof/>
      </w:rPr>
    </w:sdtEndPr>
    <w:sdtContent>
      <w:p w14:paraId="2411115F" w14:textId="5E2F98F3" w:rsidR="005A0B63" w:rsidRPr="005A0B63" w:rsidRDefault="005A0B63" w:rsidP="005A0B63">
        <w:pPr>
          <w:pStyle w:val="Header"/>
          <w:tabs>
            <w:tab w:val="clear" w:pos="9026"/>
            <w:tab w:val="right" w:pos="9356"/>
          </w:tabs>
          <w:jc w:val="right"/>
          <w:rPr>
            <w:sz w:val="22"/>
          </w:rPr>
        </w:pPr>
        <w:r w:rsidRPr="005A0B63">
          <w:rPr>
            <w:bCs/>
            <w:sz w:val="22"/>
          </w:rPr>
          <w:t>MULTICULTURAL CONSIDERATIONS IN TESTING</w:t>
        </w:r>
        <w:r>
          <w:rPr>
            <w:sz w:val="22"/>
          </w:rPr>
          <w:tab/>
        </w:r>
        <w:r w:rsidRPr="005A0B63">
          <w:rPr>
            <w:sz w:val="22"/>
          </w:rPr>
          <w:fldChar w:fldCharType="begin"/>
        </w:r>
        <w:r w:rsidRPr="005A0B63">
          <w:rPr>
            <w:sz w:val="22"/>
          </w:rPr>
          <w:instrText xml:space="preserve"> PAGE   \* MERGEFORMAT </w:instrText>
        </w:r>
        <w:r w:rsidRPr="005A0B63">
          <w:rPr>
            <w:sz w:val="22"/>
          </w:rPr>
          <w:fldChar w:fldCharType="separate"/>
        </w:r>
        <w:r w:rsidRPr="005A0B63">
          <w:rPr>
            <w:noProof/>
            <w:sz w:val="22"/>
          </w:rPr>
          <w:t>2</w:t>
        </w:r>
        <w:r w:rsidRPr="005A0B63">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rPr>
      <w:id w:val="-679116940"/>
      <w:docPartObj>
        <w:docPartGallery w:val="Page Numbers (Top of Page)"/>
        <w:docPartUnique/>
      </w:docPartObj>
    </w:sdtPr>
    <w:sdtEndPr>
      <w:rPr>
        <w:noProof/>
      </w:rPr>
    </w:sdtEndPr>
    <w:sdtContent>
      <w:p w14:paraId="70E09CD4" w14:textId="7F8722E6" w:rsidR="005A0B63" w:rsidRPr="005A0B63" w:rsidRDefault="005A0B63" w:rsidP="005A0B63">
        <w:pPr>
          <w:pStyle w:val="Header"/>
          <w:tabs>
            <w:tab w:val="clear" w:pos="9026"/>
            <w:tab w:val="right" w:pos="9356"/>
          </w:tabs>
          <w:jc w:val="right"/>
          <w:rPr>
            <w:rFonts w:cs="Times New Roman"/>
          </w:rPr>
        </w:pPr>
        <w:r>
          <w:rPr>
            <w:rFonts w:cs="Times New Roman"/>
          </w:rPr>
          <w:t xml:space="preserve">Running head: </w:t>
        </w:r>
        <w:r w:rsidRPr="005A0B63">
          <w:rPr>
            <w:rFonts w:cs="Times New Roman"/>
            <w:bCs/>
          </w:rPr>
          <w:t>MULTICULTURAL CONSIDERATIONS IN TESTING</w:t>
        </w:r>
        <w:r>
          <w:rPr>
            <w:rFonts w:cs="Times New Roman"/>
          </w:rPr>
          <w:tab/>
        </w:r>
        <w:r w:rsidRPr="005A0B63">
          <w:rPr>
            <w:rFonts w:cs="Times New Roman"/>
          </w:rPr>
          <w:fldChar w:fldCharType="begin"/>
        </w:r>
        <w:r w:rsidRPr="005A0B63">
          <w:rPr>
            <w:rFonts w:cs="Times New Roman"/>
          </w:rPr>
          <w:instrText xml:space="preserve"> PAGE   \* MERGEFORMAT </w:instrText>
        </w:r>
        <w:r w:rsidRPr="005A0B63">
          <w:rPr>
            <w:rFonts w:cs="Times New Roman"/>
          </w:rPr>
          <w:fldChar w:fldCharType="separate"/>
        </w:r>
        <w:r w:rsidRPr="005A0B63">
          <w:rPr>
            <w:rFonts w:cs="Times New Roman"/>
            <w:noProof/>
          </w:rPr>
          <w:t>2</w:t>
        </w:r>
        <w:r w:rsidRPr="005A0B63">
          <w:rPr>
            <w:rFonts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Y2NTYzNzUzMzZU0lEKTi0uzszPAykwqgUA96j5xSwAAAA="/>
  </w:docVars>
  <w:rsids>
    <w:rsidRoot w:val="0051151E"/>
    <w:rsid w:val="0031113A"/>
    <w:rsid w:val="0051151E"/>
    <w:rsid w:val="00573971"/>
    <w:rsid w:val="005A0B63"/>
    <w:rsid w:val="0084518D"/>
    <w:rsid w:val="00862D2B"/>
    <w:rsid w:val="00881644"/>
    <w:rsid w:val="008A3843"/>
    <w:rsid w:val="0090189A"/>
    <w:rsid w:val="00926814"/>
    <w:rsid w:val="00A8160F"/>
    <w:rsid w:val="00AB07BD"/>
    <w:rsid w:val="00AB251A"/>
    <w:rsid w:val="00BF4DE6"/>
    <w:rsid w:val="00CE573F"/>
    <w:rsid w:val="00D6125D"/>
    <w:rsid w:val="00E97219"/>
    <w:rsid w:val="00F3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940F"/>
  <w15:docId w15:val="{8D07E64A-F0CA-4B87-8D3F-A13CC151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25D"/>
    <w:rPr>
      <w:color w:val="0000FF" w:themeColor="hyperlink"/>
      <w:u w:val="single"/>
    </w:rPr>
  </w:style>
  <w:style w:type="paragraph" w:styleId="Header">
    <w:name w:val="header"/>
    <w:basedOn w:val="Normal"/>
    <w:link w:val="HeaderChar"/>
    <w:uiPriority w:val="99"/>
    <w:unhideWhenUsed/>
    <w:rsid w:val="005A0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B63"/>
    <w:rPr>
      <w:rFonts w:ascii="Times New Roman" w:hAnsi="Times New Roman"/>
      <w:sz w:val="24"/>
    </w:rPr>
  </w:style>
  <w:style w:type="paragraph" w:styleId="Footer">
    <w:name w:val="footer"/>
    <w:basedOn w:val="Normal"/>
    <w:link w:val="FooterChar"/>
    <w:uiPriority w:val="99"/>
    <w:unhideWhenUsed/>
    <w:rsid w:val="005A0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B63"/>
    <w:rPr>
      <w:rFonts w:ascii="Times New Roman" w:hAnsi="Times New Roman"/>
      <w:sz w:val="24"/>
    </w:rPr>
  </w:style>
  <w:style w:type="character" w:styleId="UnresolvedMention">
    <w:name w:val="Unresolved Mention"/>
    <w:basedOn w:val="DefaultParagraphFont"/>
    <w:uiPriority w:val="99"/>
    <w:semiHidden/>
    <w:unhideWhenUsed/>
    <w:rsid w:val="005A0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xtgenlearning.org/articles/racial-bias-standardized-test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6</cp:revision>
  <dcterms:created xsi:type="dcterms:W3CDTF">2021-06-30T20:09:00Z</dcterms:created>
  <dcterms:modified xsi:type="dcterms:W3CDTF">2021-06-30T22:00:00Z</dcterms:modified>
</cp:coreProperties>
</file>